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9F39" w14:textId="77777777" w:rsidR="00726A9A" w:rsidRPr="00726A9A" w:rsidRDefault="00726A9A" w:rsidP="00FB0A8B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color w:val="000000"/>
          <w:kern w:val="36"/>
          <w:sz w:val="28"/>
          <w:szCs w:val="26"/>
          <w:lang w:eastAsia="ru-RU"/>
        </w:rPr>
      </w:pPr>
      <w:r w:rsidRPr="00726A9A">
        <w:rPr>
          <w:rFonts w:ascii="Times New Roman" w:eastAsia="Times New Roman" w:hAnsi="Times New Roman" w:cs="Arial"/>
          <w:b/>
          <w:color w:val="000000"/>
          <w:kern w:val="36"/>
          <w:sz w:val="28"/>
          <w:szCs w:val="26"/>
          <w:lang w:eastAsia="ru-RU"/>
        </w:rPr>
        <w:t>Владимирский тракт – дорога в будущее?</w:t>
      </w:r>
      <w:r w:rsidR="00466EB8">
        <w:rPr>
          <w:rStyle w:val="ab"/>
          <w:rFonts w:ascii="Times New Roman" w:eastAsia="Times New Roman" w:hAnsi="Times New Roman" w:cs="Arial"/>
          <w:b/>
          <w:color w:val="000000"/>
          <w:kern w:val="36"/>
          <w:sz w:val="28"/>
          <w:szCs w:val="26"/>
          <w:lang w:eastAsia="ru-RU"/>
        </w:rPr>
        <w:footnoteReference w:id="1"/>
      </w:r>
    </w:p>
    <w:p w14:paraId="2C260BF9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Для Владимирской области 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</w:t>
      </w:r>
      <w:r w:rsidR="00726A9A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троительство высокоскоростной железнодорожной магистрали между Москвой и Казанью 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в рамках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реализация глобального инфраструктурного проекта 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может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имет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ь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большое позитивное значение. В то же время сокращение времени пути от Москвы до Владимира до 50 минут позволит столице расширить экономические границы и превратить соседа в свой пригород. Владимир попросту рискует остаться без кадров.</w:t>
      </w:r>
    </w:p>
    <w:p w14:paraId="4AA6271F" w14:textId="77777777" w:rsidR="00445062" w:rsidRPr="001C5A64" w:rsidRDefault="00445062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По данным государственной программы «Дополнительные меры по улучшению демографической ситуации во Владимирской области на 2014 — 2020 годы», еще в 2008 году миграционный прирост в регионе составлял более 1,8 тысяч человек, а уже в 2011 году он сменился убылью в 252 человека.</w:t>
      </w:r>
    </w:p>
    <w:p w14:paraId="6337BE08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Сейчас Владимирская область живет в условиях отрицательного миграционного сальдо — приехавших в регион людей значительно меньше, чем уехавших. К примеру, в 2016 году, по данным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Владимирстата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, в область из других регионов России приехали 17,6 тысяч человек, покинули регион 19,5 тысяч человек. Причем, более 66% мигрантов выбирают для себя Московскую область, Москву, Нижегородскую и Ивановскую области.</w:t>
      </w:r>
    </w:p>
    <w:p w14:paraId="6C8216B7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«Наиболее предпочтительной для владимирцев остается Московская область, при обмене населением с которой сложилась миграционная убыль в размере 2,4 тыс. человек (2015г. — 2,6 тыс. человек). Наибольшие миграционные приросты получены при обмене населением с республикой Коми — 149 человек и Ивановской областью — 130 человек», — сообщал в мае 2017 года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Владимирстат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.</w:t>
      </w:r>
    </w:p>
    <w:p w14:paraId="55AE5434" w14:textId="77777777" w:rsidR="001C5A64" w:rsidRPr="001C5A64" w:rsidRDefault="00726A9A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январе-июле 2017 года из других регионов России во Владимирскую область приехали 18,3 тысячи человек, а уехали на заработки в другие области — почти 20,3 тысячи человек.</w:t>
      </w:r>
    </w:p>
    <w:p w14:paraId="1BE1341F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Рассмотрим влияние близости Москвы на примере кадровой ситуации в сфере здравоохранения. О том, что молодые (и не только) врачи и медсестры уезжают в Москву, говорят давно. К примеру, в 2013 году </w:t>
      </w:r>
      <w:hyperlink r:id="rId8" w:tgtFrame="_blank" w:history="1">
        <w:r w:rsidRPr="001C5A64">
          <w:rPr>
            <w:rFonts w:ascii="inherit" w:eastAsia="Times New Roman" w:hAnsi="inherit" w:cs="Arial"/>
            <w:color w:val="1A4889"/>
            <w:sz w:val="26"/>
            <w:szCs w:val="26"/>
            <w:bdr w:val="none" w:sz="0" w:space="0" w:color="auto" w:frame="1"/>
            <w:lang w:eastAsia="ru-RU"/>
          </w:rPr>
          <w:t>этим объясняли</w:t>
        </w:r>
      </w:hyperlink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недостаток санитаров в службе скорой помощи.</w:t>
      </w:r>
    </w:p>
    <w:p w14:paraId="29994BF3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 2014 году директор департамента здравоохранения администрации Владимирской области </w:t>
      </w:r>
      <w:r w:rsidRPr="00FB0A8B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Александр Кирюхин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также называл ситуацию с кадрами в здравоохранении региона «напряженной». Тогда надежды возлагались на… возможное сокращение медперсонала в Москве.</w:t>
      </w:r>
    </w:p>
    <w:p w14:paraId="79037613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«По нашим данным, в Москве работают где-то 200 врачей, 1500 медсестер и около 2500 санитарок 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-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жителей Владимирской области. Причем санитарки одновременно обучаются на медсестер. В Москве при больницах есть колледжи, которые готовят своих медсестер. Мы направили в комитет здравоохранения города Москвы наши предложения, чтобы в случае предстоящего сокращения комитет предлагал в качестве альтернативы, кроме рабочих мест в Москве и Московской области, еще и территорию Владимирской области», — говорил тогда глава департамента, </w:t>
      </w:r>
      <w:r w:rsidRPr="00640E17">
        <w:rPr>
          <w:rFonts w:ascii="Times New Roman" w:eastAsia="Times New Roman" w:hAnsi="Times New Roman" w:cs="Arial"/>
          <w:sz w:val="24"/>
          <w:szCs w:val="26"/>
          <w:bdr w:val="none" w:sz="0" w:space="0" w:color="auto" w:frame="1"/>
          <w:lang w:eastAsia="ru-RU"/>
        </w:rPr>
        <w:t>обещая</w:t>
      </w:r>
      <w:r w:rsidRPr="00640E17">
        <w:rPr>
          <w:rFonts w:ascii="inherit" w:eastAsia="Times New Roman" w:hAnsi="inherit" w:cs="Arial"/>
          <w:sz w:val="26"/>
          <w:szCs w:val="26"/>
          <w:lang w:eastAsia="ru-RU"/>
        </w:rPr>
        <w:t> 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вернувшимся врачам социальные гарантии и всяческую помощь.</w:t>
      </w:r>
    </w:p>
    <w:p w14:paraId="14D5BE13" w14:textId="77777777" w:rsidR="001C5A64" w:rsidRPr="001C5A64" w:rsidRDefault="00445062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Для решения проблемы в регионе, как и во многих других, предлагают различные меры — от «подъемных» до помощи в получении ипотеки. 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Всего в 2013 году в регионе не хватало примерно 1300 врачей. По данным на апрель 2017 года, 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lastRenderedPageBreak/>
        <w:t>потребность в кадрах составляла уже 900 врачей.</w:t>
      </w:r>
      <w:r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В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2017 году в больницы области пришло работать 113 молодых специалистов.</w:t>
      </w:r>
    </w:p>
    <w:p w14:paraId="66E9AC73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Между тем, врачи на местах все еще продолжают говорить о том, что в отдельных районах дефицит медицинских кадров составляет 45%. </w:t>
      </w:r>
      <w:r w:rsidRPr="00640E17">
        <w:rPr>
          <w:rFonts w:ascii="inherit" w:eastAsia="Times New Roman" w:hAnsi="inherit" w:cs="Arial"/>
          <w:sz w:val="26"/>
          <w:szCs w:val="26"/>
          <w:bdr w:val="none" w:sz="0" w:space="0" w:color="auto" w:frame="1"/>
          <w:lang w:eastAsia="ru-RU"/>
        </w:rPr>
        <w:t>Более половины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работающих в сельской местности врачей — люди предпенсионного и пенсионного возраста.</w:t>
      </w:r>
    </w:p>
    <w:p w14:paraId="2D89B7E8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Основная причина дефицита — невысокие зарплаты врачей. По данным Росстата, в первом полугодии 2017 года врачи во Владимирской области в среднем получали 42,8 тысяч рублей. Жалование среднего медицинского персонала составляло 23,2 тысяч рублей, а санитары и младшие медсестры получали по 18,9 тысяч рублей. По сравнению с другими регионами ЦФО, статистика выглядит не так уж и плохо, но по сравнению с Москвой и Московской областью — совсем удручающе. Так, по данным на первое полугодие 2017 года, младший медицинский персонал получал в Московской области почти 29,9 тысяч рублей, в Москве — 37 тысяч. Сотрудники больниц, которые относятся к среднему медперсоналу, в Московской области получали более 40 тысяч рублей, а в Москве — более 59 тысяч. Зарплаты врачей в Подмосковье </w:t>
      </w:r>
      <w:hyperlink r:id="rId9" w:tgtFrame="_blank" w:history="1">
        <w:r w:rsidRPr="001C5A64">
          <w:rPr>
            <w:rFonts w:ascii="inherit" w:eastAsia="Times New Roman" w:hAnsi="inherit" w:cs="Arial"/>
            <w:color w:val="1A4889"/>
            <w:sz w:val="26"/>
            <w:szCs w:val="26"/>
            <w:bdr w:val="none" w:sz="0" w:space="0" w:color="auto" w:frame="1"/>
            <w:lang w:eastAsia="ru-RU"/>
          </w:rPr>
          <w:t>почти достигали</w:t>
        </w:r>
      </w:hyperlink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69 тысяч, а в Москве составили более 90 тысяч рублей.</w:t>
      </w:r>
    </w:p>
    <w:p w14:paraId="176109FD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Если в случае со здравоохранением в регионе не хватает кадров, то в других сферах — рабочих мест. По данным областного правительства, в январе-июле 2017 года в центры занятости населения за помощью в поиске работы обратились 27,5 тысяч человек. Из них безработными были признаны 11,2 тысяч человек.</w:t>
      </w:r>
    </w:p>
    <w:p w14:paraId="00C8E610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«По данным мониторинга, в предстоящие три месяца планируются увольнения 888 работников в 22 организациях области. По состоянию на 23 августа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2017 г.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, работа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ли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в режиме неполного рабочего времени, а также наход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или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ь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в вынужденных отпусках по инициативе администрации около 2,3 тысяч человек в 28 организациях области», — сообщала пресс-служба администрации региона.</w:t>
      </w:r>
    </w:p>
    <w:p w14:paraId="362E9B4D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Ситуация усугубляется и тяжелой обстановкой на отдельных предприятиях области. К примеру, в октябре 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2017 г.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Арбитражный суд Владимирской области ввел процедуру наблюдения на Владимирском электромоторном заводе, который входит в состав концерна «РУСЭЛПРОМ». Кроме того, в Арбитражный суд поступил </w:t>
      </w:r>
      <w:r w:rsidRPr="00640E17">
        <w:rPr>
          <w:rFonts w:ascii="inherit" w:eastAsia="Times New Roman" w:hAnsi="inherit" w:cs="Arial"/>
          <w:sz w:val="26"/>
          <w:szCs w:val="26"/>
          <w:bdr w:val="none" w:sz="0" w:space="0" w:color="auto" w:frame="1"/>
          <w:lang w:eastAsia="ru-RU"/>
        </w:rPr>
        <w:t>иск о банкротстве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АО «Компания «СТЭС-Владимир». Истцом выступает ГК «Банк развития и внешнеэкономической деятельности Внешэкономбанк». Общая сумма требований — более 3,3 млрд рублей.</w:t>
      </w:r>
    </w:p>
    <w:p w14:paraId="3508A840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Эксперты заявляют о том, что плюсов от строительства и введения в эксплуатацию высокоскоростной железнодорожной магистрали Владимирская область получит больше, чем минусов.</w:t>
      </w:r>
    </w:p>
    <w:p w14:paraId="282B64EF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Так, директор Института экономики и менеджмента Владимирского государственного университета, доктор экономических наук </w:t>
      </w:r>
      <w:r w:rsidRPr="00640E17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Павел Захаров</w:t>
      </w:r>
      <w:r w:rsidR="00445062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вспомнил давнишний пример, связанный с Суздалем — железная дорога в свое время была построена в обход Суздаля. В итоге Владимир, который оказался на пути поездов, стал крупным городом с населением в 350 тысяч человек, а Суздаль так и остался маленьким городком, в котором живут 10 тысяч человек.</w:t>
      </w:r>
    </w:p>
    <w:p w14:paraId="23CBFBD1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«Я не вижу особых угроз для демографии Владимирской области, — рассказал Павел Захаров. — Развитие инфраструктуры — это мощный фактор для того чтобы экономика росла. Что касается зарплат, то здесь нужно работать не над удержанием людей на том уровне, который сейчас, а нужно обсуждать, за счет чего можно повышать доходы населения Владимира и Владимирской области. Да,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lastRenderedPageBreak/>
        <w:t>разрывы в доходах сейчас есть, но при прочих равных строительство ВСМ — это благо».</w:t>
      </w:r>
    </w:p>
    <w:p w14:paraId="63885658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Согласен с экспертом и доцент Высшей школы экономики, занимавшийся вопросами миграции населения Владимирской области, </w:t>
      </w:r>
      <w:r w:rsidRPr="00640E17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Кирилл Новиков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. По его словам, бояться нужно не того, что дорога будет построена, а того, что какие-то объекты построены не будут. При этом эксперт отметил, что фактор притяжения Москвы действует постоянно и пока ничего не может его устранить. Сокращение времени пути от Владимира до Москвы только усугубит его влияние.</w:t>
      </w:r>
    </w:p>
    <w:p w14:paraId="00654A82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«Это, скорее всего, будет означать, что большее количество владимирцев будут выбирать для себя Москву в качестве места работы, места учебы и, может быть, даже в качестве места досуга. Совершенно очевидно, вырастет приток пассажиров из Владимира. Это будут люди, которые по субботам и воскресениям будут прогуливаться по московским набережным, что будет, безусловно, хорошо для московской экономики. В перспективе и для владимирской экономики», — рассказал Кирилл Новиков.</w:t>
      </w:r>
    </w:p>
    <w:p w14:paraId="48E81D37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Между тем, эксперт напомнил, что истории пока неизвестны примеры, когда город приходит в упадок из-за строительства дороги. В данном случае, усиление конкуренции между Москвой и Владимиром за кадрами сыграет людям на руку — при правильном подходе чиновников на всех уровнях власти: для того, чтобы Владимир не остался голым, нужно всего лишь развивать бизнес (а строительство магистрали — хорошее подспорье для этого) и поднимать людям зарплату, уверен эксперт.</w:t>
      </w:r>
    </w:p>
    <w:p w14:paraId="0BB5A578" w14:textId="77777777" w:rsidR="001C5A64" w:rsidRPr="001C5A64" w:rsidRDefault="00445062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640E17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В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ладимирские власти в связи со строительством ВСМ уже заявляли о «великом переселении». Правда, к примеру, по мнению губернатора Светланы Орловой, переезжать во Владимир будут москвичи. В качестве причины глава региона называла чистый воздух и газ.</w:t>
      </w:r>
    </w:p>
    <w:p w14:paraId="5299B054" w14:textId="77777777"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«Можно жить здесь и работать в Москве, а можно жить и работать здесь. И чтобы вы знали, в Александровском районе москвичи детей до 6−7 класса обучают уже у нас, перевозят сюда бабушек и дедушек. У нас чистая экология, чистый воздух, пошел газ», — говорила губернатор, расхваливая идею строительства ВСМ.</w:t>
      </w:r>
    </w:p>
    <w:p w14:paraId="6D0E6825" w14:textId="77777777" w:rsid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Возможно, региональные власти вполне устраивает вариант, при котором область станет то ли санаторием для детей и стариков, то ли спальным районом для трудоспособного населения. Во всяком случае, примеров того, как из Москвы жители приезжали на заработки во Владимир, Светлана Орлова не приводила.</w:t>
      </w:r>
    </w:p>
    <w:p w14:paraId="726996A6" w14:textId="77777777" w:rsidR="00C54BFD" w:rsidRDefault="00C54BFD">
      <w:pPr>
        <w:rPr>
          <w:rFonts w:ascii="inherit" w:eastAsia="Times New Roman" w:hAnsi="inherit" w:cs="Arial"/>
          <w:b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Arial"/>
          <w:b/>
          <w:color w:val="000000"/>
          <w:sz w:val="26"/>
          <w:szCs w:val="26"/>
          <w:lang w:eastAsia="ru-RU"/>
        </w:rPr>
        <w:br w:type="page"/>
      </w:r>
    </w:p>
    <w:p w14:paraId="5CBE4747" w14:textId="31004526" w:rsidR="00231ABD" w:rsidRPr="00231ABD" w:rsidRDefault="00231ABD" w:rsidP="00231ABD">
      <w:pPr>
        <w:shd w:val="clear" w:color="auto" w:fill="FFFFFF"/>
        <w:spacing w:before="240"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6"/>
          <w:szCs w:val="26"/>
          <w:lang w:eastAsia="ru-RU"/>
        </w:rPr>
      </w:pPr>
      <w:r w:rsidRPr="00231ABD">
        <w:rPr>
          <w:rFonts w:ascii="inherit" w:eastAsia="Times New Roman" w:hAnsi="inherit" w:cs="Arial"/>
          <w:b/>
          <w:color w:val="000000"/>
          <w:sz w:val="26"/>
          <w:szCs w:val="26"/>
          <w:lang w:eastAsia="ru-RU"/>
        </w:rPr>
        <w:lastRenderedPageBreak/>
        <w:t>Задание</w:t>
      </w:r>
    </w:p>
    <w:p w14:paraId="0AC1681B" w14:textId="00DDAFEA" w:rsidR="00231ABD" w:rsidRPr="00C54BFD" w:rsidRDefault="00231ABD" w:rsidP="00C54BF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Оцените влияние строительства </w:t>
      </w:r>
      <w:bookmarkStart w:id="0" w:name="_Hlk72096477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высокоскоростной магистрали </w:t>
      </w:r>
      <w:bookmarkEnd w:id="0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спрос и предложение, равновесие на рынке труда Владимирской области.</w:t>
      </w:r>
    </w:p>
    <w:p w14:paraId="51994AF6" w14:textId="5F301FBD" w:rsidR="00D207E8" w:rsidRPr="00C54BFD" w:rsidRDefault="00D207E8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E89CC" w14:textId="0913E810" w:rsidR="00D207E8" w:rsidRPr="00C54BFD" w:rsidRDefault="00D207E8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</w:t>
      </w:r>
      <w:r w:rsidRPr="00D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высокоскоростной магистрали</w:t>
      </w: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приведет к оттоку жителей </w:t>
      </w:r>
      <w:proofErr w:type="gramStart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Владимировской</w:t>
      </w:r>
      <w:proofErr w:type="gramEnd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для получения более высокой заработной платы</w:t>
      </w:r>
      <w:r w:rsidR="00BA0ECA"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BBA6D93" w14:textId="6D21AE1E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будет наблюдаться спрос на вакантные места, и минимальные предложения, от работников, которые по определенным причинам не могут уехать из данной области.</w:t>
      </w:r>
    </w:p>
    <w:p w14:paraId="4021AF2F" w14:textId="732A3F0C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равновесия необходимо предложить более выгодные условия, которые позволят рассматривать Владимирскую область местом для проживания</w:t>
      </w:r>
    </w:p>
    <w:p w14:paraId="36C1B209" w14:textId="77777777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C38A35" w14:textId="19A4801B" w:rsidR="00231ABD" w:rsidRPr="00C54BFD" w:rsidRDefault="00231ABD" w:rsidP="00C54BF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влияние строительства высокоскоростной магистрали на общеэкономическую ситуацию во Владимирской области.</w:t>
      </w:r>
    </w:p>
    <w:p w14:paraId="56085B54" w14:textId="530F19ED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магистрали, должно благоприятно отразиться на развитие Владимировской области в общем, и </w:t>
      </w:r>
      <w:proofErr w:type="gramStart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Владимира</w:t>
      </w:r>
      <w:proofErr w:type="gramEnd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частности.</w:t>
      </w:r>
    </w:p>
    <w:p w14:paraId="05627FD4" w14:textId="581AD012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инвесторы, могут рассматривать данный город, как объект для инвестирования, развития государственно-частного партнерства.</w:t>
      </w:r>
    </w:p>
    <w:p w14:paraId="17AD3029" w14:textId="0DF2B55F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инвесторов, способствует повышение уровня занятости населения, как следствие сокращения безработицы.</w:t>
      </w:r>
    </w:p>
    <w:p w14:paraId="3324BB67" w14:textId="6B9E3FBE" w:rsidR="00BA0ECA" w:rsidRPr="00C54BFD" w:rsidRDefault="00BA0ECA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отметить, что </w:t>
      </w:r>
      <w:r w:rsidR="00C54BFD"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развитии</w:t>
      </w: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магистрали, за счет получения большего дохода населения, они смогут развивать торговлю.</w:t>
      </w:r>
    </w:p>
    <w:p w14:paraId="61DBC54F" w14:textId="7CDE9170" w:rsidR="00BA0ECA" w:rsidRPr="00C54BFD" w:rsidRDefault="00C54BFD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понимать, что за счет развития магистрали, и сокращения времени в пути до Москвы, решит жилищный вопрос, а именно многие рабочие могут проживать во Владимире, а работать в Москве, потому как съём жилья в Москве и Московской области, сильно отличается от регионального уровня, как следствие плата за съём жилья, будет </w:t>
      </w: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компенсировать </w:t>
      </w:r>
      <w:proofErr w:type="gramStart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заработную плату</w:t>
      </w:r>
      <w:proofErr w:type="gramEnd"/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рабочие могут получать во Владимировской области.</w:t>
      </w:r>
    </w:p>
    <w:p w14:paraId="24D31E5B" w14:textId="54F180CE" w:rsidR="00C54BFD" w:rsidRPr="00C54BFD" w:rsidRDefault="00C54BFD" w:rsidP="00C54BFD">
      <w:pPr>
        <w:pStyle w:val="ac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за счет привлечения инвесторов, развития экономики региона, возможно благоприятные условия для развития, и повышения доходов жителей области. </w:t>
      </w:r>
    </w:p>
    <w:sectPr w:rsidR="00C54BFD" w:rsidRPr="00C54BFD" w:rsidSect="00A7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9DFF" w14:textId="77777777" w:rsidR="00CB37F6" w:rsidRDefault="00CB37F6" w:rsidP="00466EB8">
      <w:pPr>
        <w:spacing w:after="0" w:line="240" w:lineRule="auto"/>
      </w:pPr>
      <w:r>
        <w:separator/>
      </w:r>
    </w:p>
  </w:endnote>
  <w:endnote w:type="continuationSeparator" w:id="0">
    <w:p w14:paraId="084AB0BC" w14:textId="77777777" w:rsidR="00CB37F6" w:rsidRDefault="00CB37F6" w:rsidP="0046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0BD2" w14:textId="77777777" w:rsidR="00CB37F6" w:rsidRDefault="00CB37F6" w:rsidP="00466EB8">
      <w:pPr>
        <w:spacing w:after="0" w:line="240" w:lineRule="auto"/>
      </w:pPr>
      <w:r>
        <w:separator/>
      </w:r>
    </w:p>
  </w:footnote>
  <w:footnote w:type="continuationSeparator" w:id="0">
    <w:p w14:paraId="251AAADC" w14:textId="77777777" w:rsidR="00CB37F6" w:rsidRDefault="00CB37F6" w:rsidP="00466EB8">
      <w:pPr>
        <w:spacing w:after="0" w:line="240" w:lineRule="auto"/>
      </w:pPr>
      <w:r>
        <w:continuationSeparator/>
      </w:r>
    </w:p>
  </w:footnote>
  <w:footnote w:id="1">
    <w:p w14:paraId="347F622C" w14:textId="77777777" w:rsidR="00466EB8" w:rsidRDefault="00466EB8">
      <w:pPr>
        <w:pStyle w:val="a9"/>
      </w:pPr>
      <w:r>
        <w:rPr>
          <w:rStyle w:val="ab"/>
        </w:rPr>
        <w:footnoteRef/>
      </w:r>
      <w:r w:rsidRPr="00466EB8">
        <w:t xml:space="preserve"> </w:t>
      </w:r>
      <w:r w:rsidR="006E054E" w:rsidRPr="006E054E">
        <w:rPr>
          <w:rFonts w:ascii="Times New Roman" w:hAnsi="Times New Roman"/>
        </w:rPr>
        <w:t>Источник материала:</w:t>
      </w:r>
      <w:r w:rsidR="006E054E">
        <w:t xml:space="preserve"> </w:t>
      </w:r>
      <w:proofErr w:type="spellStart"/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Кумицкая</w:t>
      </w:r>
      <w:proofErr w:type="spellEnd"/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 xml:space="preserve"> А. Владимир превратится в спальный район Москвы: уже через 6 лет // </w:t>
      </w:r>
      <w:r w:rsidRPr="00466EB8">
        <w:rPr>
          <w:rFonts w:ascii="Times New Roman" w:eastAsia="Times New Roman" w:hAnsi="Times New Roman" w:cs="Arial"/>
          <w:bCs/>
          <w:color w:val="000000"/>
          <w:szCs w:val="30"/>
          <w:lang w:val="en-US" w:eastAsia="ru-RU"/>
        </w:rPr>
        <w:t>Regnum</w:t>
      </w:r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, 24</w:t>
      </w:r>
      <w:r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.10.2017</w:t>
      </w:r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7E65"/>
    <w:multiLevelType w:val="multilevel"/>
    <w:tmpl w:val="9E0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2F75"/>
    <w:multiLevelType w:val="multilevel"/>
    <w:tmpl w:val="90B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17E41"/>
    <w:multiLevelType w:val="hybridMultilevel"/>
    <w:tmpl w:val="A1828D30"/>
    <w:lvl w:ilvl="0" w:tplc="141E1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A64"/>
    <w:rsid w:val="001C5A64"/>
    <w:rsid w:val="00231ABD"/>
    <w:rsid w:val="004177C1"/>
    <w:rsid w:val="00445062"/>
    <w:rsid w:val="00466EB8"/>
    <w:rsid w:val="004B487B"/>
    <w:rsid w:val="00640E17"/>
    <w:rsid w:val="006E054E"/>
    <w:rsid w:val="00726A9A"/>
    <w:rsid w:val="008B0F00"/>
    <w:rsid w:val="00A74F0F"/>
    <w:rsid w:val="00BA0ECA"/>
    <w:rsid w:val="00C268EC"/>
    <w:rsid w:val="00C54BFD"/>
    <w:rsid w:val="00CB37F6"/>
    <w:rsid w:val="00D207E8"/>
    <w:rsid w:val="00E13E8D"/>
    <w:rsid w:val="00F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ADFE"/>
  <w15:docId w15:val="{6DD74CF9-4769-4246-9AD2-90D7005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0F"/>
  </w:style>
  <w:style w:type="paragraph" w:styleId="1">
    <w:name w:val="heading 1"/>
    <w:basedOn w:val="a"/>
    <w:link w:val="10"/>
    <w:uiPriority w:val="9"/>
    <w:qFormat/>
    <w:rsid w:val="001C5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5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5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5A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etailtemplate">
    <w:name w:val="news_detail_template"/>
    <w:basedOn w:val="a0"/>
    <w:rsid w:val="001C5A64"/>
  </w:style>
  <w:style w:type="character" w:styleId="a5">
    <w:name w:val="Strong"/>
    <w:basedOn w:val="a0"/>
    <w:uiPriority w:val="22"/>
    <w:qFormat/>
    <w:rsid w:val="001C5A64"/>
    <w:rPr>
      <w:b/>
      <w:bCs/>
    </w:rPr>
  </w:style>
  <w:style w:type="paragraph" w:customStyle="1" w:styleId="detail-subheader">
    <w:name w:val="detail-subheader"/>
    <w:basedOn w:val="a"/>
    <w:rsid w:val="001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C5A64"/>
    <w:rPr>
      <w:i/>
      <w:iCs/>
    </w:rPr>
  </w:style>
  <w:style w:type="character" w:styleId="HTML">
    <w:name w:val="HTML Code"/>
    <w:basedOn w:val="a0"/>
    <w:uiPriority w:val="99"/>
    <w:semiHidden/>
    <w:unhideWhenUsed/>
    <w:rsid w:val="001C5A64"/>
    <w:rPr>
      <w:rFonts w:ascii="Courier New" w:eastAsia="Times New Roman" w:hAnsi="Courier New" w:cs="Courier New"/>
      <w:sz w:val="20"/>
      <w:szCs w:val="20"/>
    </w:rPr>
  </w:style>
  <w:style w:type="paragraph" w:customStyle="1" w:styleId="detail-blockquote">
    <w:name w:val="detail-blockquote"/>
    <w:basedOn w:val="a"/>
    <w:rsid w:val="001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ssierdate">
    <w:name w:val="dossier_date"/>
    <w:basedOn w:val="a0"/>
    <w:rsid w:val="001C5A64"/>
  </w:style>
  <w:style w:type="paragraph" w:styleId="a7">
    <w:name w:val="Balloon Text"/>
    <w:basedOn w:val="a"/>
    <w:link w:val="a8"/>
    <w:uiPriority w:val="99"/>
    <w:semiHidden/>
    <w:unhideWhenUsed/>
    <w:rsid w:val="004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7C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466EB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6EB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66EB8"/>
    <w:rPr>
      <w:vertAlign w:val="superscript"/>
    </w:rPr>
  </w:style>
  <w:style w:type="paragraph" w:styleId="ac">
    <w:name w:val="List Paragraph"/>
    <w:basedOn w:val="a"/>
    <w:uiPriority w:val="34"/>
    <w:qFormat/>
    <w:rsid w:val="0023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5C76A6"/>
                <w:right w:val="none" w:sz="0" w:space="0" w:color="auto"/>
              </w:divBdr>
            </w:div>
            <w:div w:id="442848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286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3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5123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5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24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362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51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2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4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2395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2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0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8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1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20883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13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59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90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41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5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749">
          <w:marLeft w:val="0"/>
          <w:marRight w:val="0"/>
          <w:marTop w:val="0"/>
          <w:marBottom w:val="0"/>
          <w:divBdr>
            <w:top w:val="single" w:sz="6" w:space="6" w:color="FD674F"/>
            <w:left w:val="single" w:sz="6" w:space="8" w:color="FD674F"/>
            <w:bottom w:val="single" w:sz="6" w:space="6" w:color="FD674F"/>
            <w:right w:val="single" w:sz="6" w:space="8" w:color="FD674F"/>
          </w:divBdr>
        </w:div>
        <w:div w:id="476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5C76A6"/>
                <w:right w:val="none" w:sz="0" w:space="0" w:color="auto"/>
              </w:divBdr>
            </w:div>
            <w:div w:id="5040540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94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971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92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39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36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3786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0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10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348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-tv.ru/news/7285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num.ru/news/polit/23180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63D4A-7900-42D5-992F-702452BE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Verenikin Aleksey Olegovich</dc:creator>
  <cp:keywords/>
  <dc:description/>
  <cp:lastModifiedBy>79878587558</cp:lastModifiedBy>
  <cp:revision>9</cp:revision>
  <dcterms:created xsi:type="dcterms:W3CDTF">2018-06-15T15:19:00Z</dcterms:created>
  <dcterms:modified xsi:type="dcterms:W3CDTF">2021-05-16T19:51:00Z</dcterms:modified>
</cp:coreProperties>
</file>